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63BF1" w:rsidRDefault="0063228E">
      <w:bookmarkStart w:id="0" w:name="_GoBack"/>
      <w:bookmarkEnd w:id="0"/>
      <w:r>
        <w:rPr>
          <w:rFonts w:ascii="Arial" w:eastAsia="Arial" w:hAnsi="Arial" w:cs="Arial"/>
          <w:b/>
          <w:sz w:val="22"/>
          <w:szCs w:val="22"/>
        </w:rPr>
        <w:t>What is the web article, news story, or claim you will evaluate?</w:t>
      </w:r>
      <w:r>
        <w:rPr>
          <w:rFonts w:ascii="Arial" w:eastAsia="Arial" w:hAnsi="Arial" w:cs="Arial"/>
          <w:b/>
          <w:sz w:val="22"/>
          <w:szCs w:val="22"/>
        </w:rPr>
        <w:br/>
        <w:t>What is the URL for the web article, news story, or claim?</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42"/>
          <w:szCs w:val="42"/>
        </w:rPr>
        <w:t>S</w:t>
      </w:r>
      <w:r>
        <w:rPr>
          <w:rFonts w:ascii="Arial" w:eastAsia="Arial" w:hAnsi="Arial" w:cs="Arial"/>
          <w:b/>
          <w:sz w:val="22"/>
          <w:szCs w:val="22"/>
        </w:rPr>
        <w:t>top</w:t>
      </w:r>
      <w:r>
        <w:rPr>
          <w:b/>
          <w:sz w:val="28"/>
          <w:szCs w:val="28"/>
        </w:rPr>
        <w:tab/>
        <w:t xml:space="preserve"> </w:t>
      </w:r>
      <w:r>
        <w:rPr>
          <w:sz w:val="28"/>
          <w:szCs w:val="28"/>
        </w:rPr>
        <w:t xml:space="preserve">   </w:t>
      </w:r>
      <w:r>
        <w:rPr>
          <w:sz w:val="28"/>
          <w:szCs w:val="28"/>
        </w:rPr>
        <w:tab/>
      </w:r>
      <w:r>
        <w:rPr>
          <w:sz w:val="28"/>
          <w:szCs w:val="28"/>
        </w:rPr>
        <w:tab/>
      </w:r>
      <w:r>
        <w:rPr>
          <w:sz w:val="28"/>
          <w:szCs w:val="28"/>
        </w:rPr>
        <w:tab/>
      </w:r>
    </w:p>
    <w:tbl>
      <w:tblPr>
        <w:tblStyle w:val="a"/>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8"/>
        <w:gridCol w:w="4680"/>
      </w:tblGrid>
      <w:tr w:rsidR="00263BF1">
        <w:trPr>
          <w:trHeight w:val="2020"/>
        </w:trPr>
        <w:tc>
          <w:tcPr>
            <w:tcW w:w="6408" w:type="dxa"/>
            <w:tcBorders>
              <w:top w:val="single" w:sz="4" w:space="0" w:color="000000"/>
              <w:left w:val="single" w:sz="4" w:space="0" w:color="000000"/>
              <w:right w:val="single" w:sz="4" w:space="0" w:color="000000"/>
            </w:tcBorders>
          </w:tcPr>
          <w:p w:rsidR="00263BF1" w:rsidRDefault="00263BF1">
            <w:pPr>
              <w:widowControl w:val="0"/>
              <w:ind w:left="720"/>
              <w:rPr>
                <w:rFonts w:ascii="Arial" w:eastAsia="Arial" w:hAnsi="Arial" w:cs="Arial"/>
                <w:color w:val="333333"/>
                <w:sz w:val="18"/>
                <w:szCs w:val="18"/>
              </w:rPr>
            </w:pPr>
          </w:p>
          <w:p w:rsidR="00263BF1" w:rsidRDefault="0063228E">
            <w:pPr>
              <w:widowControl w:val="0"/>
              <w:numPr>
                <w:ilvl w:val="0"/>
                <w:numId w:val="4"/>
              </w:numPr>
              <w:rPr>
                <w:rFonts w:ascii="Arial" w:eastAsia="Arial" w:hAnsi="Arial" w:cs="Arial"/>
                <w:color w:val="333333"/>
                <w:sz w:val="18"/>
                <w:szCs w:val="18"/>
              </w:rPr>
            </w:pPr>
            <w:r>
              <w:rPr>
                <w:rFonts w:ascii="Arial" w:eastAsia="Arial" w:hAnsi="Arial" w:cs="Arial"/>
                <w:color w:val="333333"/>
                <w:sz w:val="18"/>
                <w:szCs w:val="18"/>
              </w:rPr>
              <w:t>What/Who is the source/website?</w:t>
            </w:r>
          </w:p>
          <w:p w:rsidR="00263BF1" w:rsidRDefault="0063228E">
            <w:pPr>
              <w:widowControl w:val="0"/>
              <w:numPr>
                <w:ilvl w:val="0"/>
                <w:numId w:val="4"/>
              </w:numPr>
              <w:shd w:val="clear" w:color="auto" w:fill="FFFFFF"/>
              <w:rPr>
                <w:color w:val="333333"/>
                <w:sz w:val="18"/>
                <w:szCs w:val="18"/>
              </w:rPr>
            </w:pPr>
            <w:r>
              <w:rPr>
                <w:rFonts w:ascii="Arial" w:eastAsia="Arial" w:hAnsi="Arial" w:cs="Arial"/>
                <w:color w:val="333333"/>
                <w:sz w:val="18"/>
                <w:szCs w:val="18"/>
              </w:rPr>
              <w:t>Is it a source/website I am familiar with?</w:t>
            </w:r>
          </w:p>
          <w:p w:rsidR="00263BF1" w:rsidRDefault="0063228E">
            <w:pPr>
              <w:widowControl w:val="0"/>
              <w:numPr>
                <w:ilvl w:val="0"/>
                <w:numId w:val="4"/>
              </w:numPr>
              <w:shd w:val="clear" w:color="auto" w:fill="FFFFFF"/>
              <w:rPr>
                <w:color w:val="333333"/>
                <w:sz w:val="18"/>
                <w:szCs w:val="18"/>
              </w:rPr>
            </w:pPr>
            <w:r>
              <w:rPr>
                <w:rFonts w:ascii="Arial" w:eastAsia="Arial" w:hAnsi="Arial" w:cs="Arial"/>
                <w:color w:val="333333"/>
                <w:sz w:val="18"/>
                <w:szCs w:val="18"/>
              </w:rPr>
              <w:t>If yes, what specific information do you know about the source?</w:t>
            </w:r>
          </w:p>
          <w:p w:rsidR="00263BF1" w:rsidRDefault="0063228E">
            <w:pPr>
              <w:widowControl w:val="0"/>
              <w:numPr>
                <w:ilvl w:val="0"/>
                <w:numId w:val="4"/>
              </w:numPr>
              <w:shd w:val="clear" w:color="auto" w:fill="FFFFFF"/>
              <w:spacing w:after="160"/>
              <w:rPr>
                <w:color w:val="333333"/>
                <w:sz w:val="18"/>
                <w:szCs w:val="18"/>
              </w:rPr>
            </w:pPr>
            <w:r>
              <w:rPr>
                <w:rFonts w:ascii="Arial" w:eastAsia="Arial" w:hAnsi="Arial" w:cs="Arial"/>
                <w:color w:val="333333"/>
                <w:sz w:val="18"/>
                <w:szCs w:val="18"/>
              </w:rPr>
              <w:t>If not, what information do I need to help me analyze the information or claim and evaluate the credibility of this source.</w:t>
            </w:r>
          </w:p>
        </w:tc>
        <w:tc>
          <w:tcPr>
            <w:tcW w:w="4680" w:type="dxa"/>
            <w:tcBorders>
              <w:left w:val="single" w:sz="4" w:space="0" w:color="000000"/>
            </w:tcBorders>
          </w:tcPr>
          <w:p w:rsidR="00263BF1" w:rsidRDefault="00263BF1">
            <w:pPr>
              <w:pBdr>
                <w:top w:val="nil"/>
                <w:left w:val="nil"/>
                <w:bottom w:val="nil"/>
                <w:right w:val="nil"/>
                <w:between w:val="nil"/>
              </w:pBdr>
            </w:pPr>
          </w:p>
        </w:tc>
      </w:tr>
    </w:tbl>
    <w:p w:rsidR="00263BF1" w:rsidRDefault="0063228E">
      <w:pPr>
        <w:pStyle w:val="Heading1"/>
        <w:tabs>
          <w:tab w:val="left" w:pos="5040"/>
          <w:tab w:val="left" w:pos="6120"/>
        </w:tabs>
      </w:pPr>
      <w:bookmarkStart w:id="1" w:name="_qikseakv5gzy" w:colFirst="0" w:colLast="0"/>
      <w:bookmarkEnd w:id="1"/>
      <w:r>
        <w:rPr>
          <w:rFonts w:ascii="Arial" w:eastAsia="Arial" w:hAnsi="Arial" w:cs="Arial"/>
          <w:sz w:val="42"/>
          <w:szCs w:val="42"/>
        </w:rPr>
        <w:t>I</w:t>
      </w:r>
      <w:r>
        <w:rPr>
          <w:rFonts w:ascii="Arial" w:eastAsia="Arial" w:hAnsi="Arial" w:cs="Arial"/>
          <w:sz w:val="22"/>
          <w:szCs w:val="22"/>
        </w:rPr>
        <w:t>nvestigate the source (read laterally)</w:t>
      </w:r>
      <w:r>
        <w:rPr>
          <w:sz w:val="28"/>
          <w:szCs w:val="28"/>
        </w:rPr>
        <w:tab/>
      </w:r>
      <w:r>
        <w:rPr>
          <w:sz w:val="28"/>
          <w:szCs w:val="28"/>
        </w:rPr>
        <w:tab/>
      </w:r>
      <w:r>
        <w:rPr>
          <w:sz w:val="28"/>
          <w:szCs w:val="28"/>
        </w:rPr>
        <w:tab/>
      </w:r>
    </w:p>
    <w:tbl>
      <w:tblPr>
        <w:tblStyle w:val="a0"/>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gridCol w:w="4176"/>
      </w:tblGrid>
      <w:tr w:rsidR="00263BF1">
        <w:trPr>
          <w:trHeight w:val="2000"/>
        </w:trPr>
        <w:tc>
          <w:tcPr>
            <w:tcW w:w="6912" w:type="dxa"/>
            <w:tcBorders>
              <w:top w:val="single" w:sz="4" w:space="0" w:color="000000"/>
              <w:left w:val="single" w:sz="4" w:space="0" w:color="000000"/>
              <w:right w:val="single" w:sz="4" w:space="0" w:color="000000"/>
            </w:tcBorders>
          </w:tcPr>
          <w:p w:rsidR="00263BF1" w:rsidRDefault="0063228E">
            <w:pPr>
              <w:pStyle w:val="Heading3"/>
              <w:keepNext w:val="0"/>
              <w:keepLines w:val="0"/>
              <w:widowControl w:val="0"/>
              <w:numPr>
                <w:ilvl w:val="0"/>
                <w:numId w:val="5"/>
              </w:numPr>
              <w:shd w:val="clear" w:color="auto" w:fill="FFFFFF"/>
              <w:spacing w:before="300" w:after="0" w:line="276" w:lineRule="auto"/>
              <w:rPr>
                <w:rFonts w:ascii="Garamond" w:eastAsia="Garamond" w:hAnsi="Garamond" w:cs="Garamond"/>
                <w:sz w:val="18"/>
                <w:szCs w:val="18"/>
              </w:rPr>
            </w:pPr>
            <w:bookmarkStart w:id="2" w:name="_r0npcs1ftkh1" w:colFirst="0" w:colLast="0"/>
            <w:bookmarkEnd w:id="2"/>
            <w:r>
              <w:rPr>
                <w:rFonts w:ascii="Arial" w:eastAsia="Arial" w:hAnsi="Arial" w:cs="Arial"/>
                <w:color w:val="333333"/>
                <w:sz w:val="18"/>
                <w:szCs w:val="18"/>
              </w:rPr>
              <w:t>Authority of the source or individual author</w:t>
            </w:r>
          </w:p>
          <w:p w:rsidR="00263BF1" w:rsidRDefault="0063228E">
            <w:pPr>
              <w:widowControl w:val="0"/>
              <w:numPr>
                <w:ilvl w:val="1"/>
                <w:numId w:val="5"/>
              </w:numPr>
              <w:shd w:val="clear" w:color="auto" w:fill="FFFFFF"/>
              <w:rPr>
                <w:rFonts w:ascii="Garamond" w:eastAsia="Garamond" w:hAnsi="Garamond" w:cs="Garamond"/>
                <w:sz w:val="18"/>
                <w:szCs w:val="18"/>
              </w:rPr>
            </w:pPr>
            <w:r>
              <w:rPr>
                <w:rFonts w:ascii="Arial" w:eastAsia="Arial" w:hAnsi="Arial" w:cs="Arial"/>
                <w:color w:val="333333"/>
                <w:sz w:val="18"/>
                <w:szCs w:val="18"/>
              </w:rPr>
              <w:t>What expertise, credentials, work experience, life experience, or other significant subject knowledge does this person or organization possess that qualifies them to provide credible information?</w:t>
            </w:r>
          </w:p>
          <w:p w:rsidR="00263BF1" w:rsidRDefault="0063228E">
            <w:pPr>
              <w:widowControl w:val="0"/>
              <w:numPr>
                <w:ilvl w:val="0"/>
                <w:numId w:val="5"/>
              </w:numPr>
              <w:shd w:val="clear" w:color="auto" w:fill="FFFFFF"/>
              <w:rPr>
                <w:rFonts w:ascii="Garamond" w:eastAsia="Garamond" w:hAnsi="Garamond" w:cs="Garamond"/>
                <w:sz w:val="18"/>
                <w:szCs w:val="18"/>
              </w:rPr>
            </w:pPr>
            <w:r>
              <w:rPr>
                <w:rFonts w:ascii="Arial" w:eastAsia="Arial" w:hAnsi="Arial" w:cs="Arial"/>
                <w:b/>
                <w:color w:val="333333"/>
                <w:sz w:val="18"/>
                <w:szCs w:val="18"/>
              </w:rPr>
              <w:t>Bias of the sou</w:t>
            </w:r>
            <w:r>
              <w:rPr>
                <w:rFonts w:ascii="Arial" w:eastAsia="Arial" w:hAnsi="Arial" w:cs="Arial"/>
                <w:b/>
                <w:color w:val="333333"/>
                <w:sz w:val="18"/>
                <w:szCs w:val="18"/>
              </w:rPr>
              <w:t>rce or the content of the information</w:t>
            </w:r>
          </w:p>
          <w:p w:rsidR="00263BF1" w:rsidRDefault="0063228E">
            <w:pPr>
              <w:widowControl w:val="0"/>
              <w:numPr>
                <w:ilvl w:val="1"/>
                <w:numId w:val="5"/>
              </w:numPr>
              <w:shd w:val="clear" w:color="auto" w:fill="FFFFFF"/>
              <w:spacing w:after="160"/>
              <w:rPr>
                <w:rFonts w:ascii="Garamond" w:eastAsia="Garamond" w:hAnsi="Garamond" w:cs="Garamond"/>
                <w:sz w:val="18"/>
                <w:szCs w:val="18"/>
              </w:rPr>
            </w:pPr>
            <w:r>
              <w:rPr>
                <w:rFonts w:ascii="Arial" w:eastAsia="Arial" w:hAnsi="Arial" w:cs="Arial"/>
                <w:color w:val="333333"/>
                <w:sz w:val="18"/>
                <w:szCs w:val="18"/>
              </w:rPr>
              <w:t>Is there a known bias, political leaning, or social agenda related to the source? Lateral reading is especially helpful for uncovering bias since most sources will not openly detail this on their website.</w:t>
            </w:r>
          </w:p>
        </w:tc>
        <w:tc>
          <w:tcPr>
            <w:tcW w:w="4176" w:type="dxa"/>
            <w:tcBorders>
              <w:left w:val="single" w:sz="4" w:space="0" w:color="000000"/>
            </w:tcBorders>
          </w:tcPr>
          <w:p w:rsidR="00263BF1" w:rsidRDefault="00263BF1">
            <w:pPr>
              <w:pBdr>
                <w:top w:val="nil"/>
                <w:left w:val="nil"/>
                <w:bottom w:val="nil"/>
                <w:right w:val="nil"/>
                <w:between w:val="nil"/>
              </w:pBdr>
              <w:rPr>
                <w:rFonts w:ascii="Arial" w:eastAsia="Arial" w:hAnsi="Arial" w:cs="Arial"/>
                <w:sz w:val="20"/>
                <w:szCs w:val="20"/>
              </w:rPr>
            </w:pPr>
          </w:p>
        </w:tc>
      </w:tr>
    </w:tbl>
    <w:p w:rsidR="00263BF1" w:rsidRDefault="0063228E">
      <w:pPr>
        <w:pStyle w:val="Heading1"/>
      </w:pPr>
      <w:bookmarkStart w:id="3" w:name="_wvlnbhtvj8rk" w:colFirst="0" w:colLast="0"/>
      <w:bookmarkEnd w:id="3"/>
      <w:r>
        <w:rPr>
          <w:rFonts w:ascii="Arial" w:eastAsia="Arial" w:hAnsi="Arial" w:cs="Arial"/>
          <w:sz w:val="42"/>
          <w:szCs w:val="42"/>
        </w:rPr>
        <w:t>F</w:t>
      </w:r>
      <w:r>
        <w:rPr>
          <w:rFonts w:ascii="Arial" w:eastAsia="Arial" w:hAnsi="Arial" w:cs="Arial"/>
          <w:sz w:val="22"/>
          <w:szCs w:val="22"/>
        </w:rPr>
        <w:t>ind better coverage</w:t>
      </w:r>
      <w:r>
        <w:rPr>
          <w:rFonts w:ascii="Arial" w:eastAsia="Arial" w:hAnsi="Arial" w:cs="Arial"/>
          <w:sz w:val="22"/>
          <w:szCs w:val="22"/>
        </w:rPr>
        <w:tab/>
      </w:r>
      <w:r>
        <w:rPr>
          <w:sz w:val="28"/>
          <w:szCs w:val="28"/>
        </w:rPr>
        <w:tab/>
      </w:r>
      <w:r>
        <w:rPr>
          <w:sz w:val="28"/>
          <w:szCs w:val="28"/>
        </w:rPr>
        <w:tab/>
      </w:r>
      <w:r>
        <w:rPr>
          <w:sz w:val="28"/>
          <w:szCs w:val="28"/>
        </w:rPr>
        <w:tab/>
      </w:r>
      <w:r>
        <w:rPr>
          <w:sz w:val="28"/>
          <w:szCs w:val="28"/>
        </w:rPr>
        <w:tab/>
      </w:r>
      <w:r>
        <w:rPr>
          <w:sz w:val="28"/>
          <w:szCs w:val="28"/>
        </w:rPr>
        <w:tab/>
      </w:r>
    </w:p>
    <w:tbl>
      <w:tblPr>
        <w:tblStyle w:val="a1"/>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8"/>
        <w:gridCol w:w="4140"/>
      </w:tblGrid>
      <w:tr w:rsidR="00263BF1">
        <w:trPr>
          <w:trHeight w:val="2300"/>
        </w:trPr>
        <w:tc>
          <w:tcPr>
            <w:tcW w:w="6948" w:type="dxa"/>
            <w:tcBorders>
              <w:top w:val="single" w:sz="4" w:space="0" w:color="000000"/>
              <w:left w:val="single" w:sz="4" w:space="0" w:color="000000"/>
              <w:right w:val="single" w:sz="4" w:space="0" w:color="000000"/>
            </w:tcBorders>
          </w:tcPr>
          <w:p w:rsidR="00263BF1" w:rsidRDefault="0063228E">
            <w:pPr>
              <w:pStyle w:val="Heading2"/>
              <w:keepNext w:val="0"/>
              <w:keepLines w:val="0"/>
              <w:widowControl w:val="0"/>
              <w:shd w:val="clear" w:color="auto" w:fill="FFFFFF"/>
              <w:spacing w:before="300" w:after="160" w:line="276" w:lineRule="auto"/>
              <w:rPr>
                <w:rFonts w:ascii="Arial" w:eastAsia="Arial" w:hAnsi="Arial" w:cs="Arial"/>
                <w:color w:val="333333"/>
                <w:sz w:val="18"/>
                <w:szCs w:val="18"/>
              </w:rPr>
            </w:pPr>
            <w:bookmarkStart w:id="4" w:name="_meiv8tm8xe12" w:colFirst="0" w:colLast="0"/>
            <w:bookmarkEnd w:id="4"/>
            <w:r>
              <w:rPr>
                <w:rFonts w:ascii="Arial" w:eastAsia="Arial" w:hAnsi="Arial" w:cs="Arial"/>
                <w:color w:val="333333"/>
                <w:sz w:val="18"/>
                <w:szCs w:val="18"/>
              </w:rPr>
              <w:t>Credibility of the content</w:t>
            </w:r>
          </w:p>
          <w:p w:rsidR="00263BF1" w:rsidRDefault="0063228E">
            <w:pPr>
              <w:widowControl w:val="0"/>
              <w:numPr>
                <w:ilvl w:val="0"/>
                <w:numId w:val="3"/>
              </w:numPr>
              <w:shd w:val="clear" w:color="auto" w:fill="FFFFFF"/>
              <w:rPr>
                <w:rFonts w:ascii="Arial" w:eastAsia="Arial" w:hAnsi="Arial" w:cs="Arial"/>
                <w:sz w:val="18"/>
                <w:szCs w:val="18"/>
              </w:rPr>
            </w:pPr>
            <w:r>
              <w:rPr>
                <w:rFonts w:ascii="Arial" w:eastAsia="Arial" w:hAnsi="Arial" w:cs="Arial"/>
                <w:color w:val="333333"/>
                <w:sz w:val="18"/>
                <w:szCs w:val="18"/>
              </w:rPr>
              <w:t xml:space="preserve">Does the source provide citations or attribute information to a particular source or person? If so, follow that citation back to the original source to verify the claim. If not, Google the quote or claim to find more about it. In many cases you’ll come up </w:t>
            </w:r>
            <w:r>
              <w:rPr>
                <w:rFonts w:ascii="Arial" w:eastAsia="Arial" w:hAnsi="Arial" w:cs="Arial"/>
                <w:color w:val="333333"/>
                <w:sz w:val="18"/>
                <w:szCs w:val="18"/>
              </w:rPr>
              <w:t>with websites that are either discrediting or supporting the information as accurate.  Fact checking websites and hoax busting websites are also good sources to consult</w:t>
            </w:r>
            <w:r>
              <w:rPr>
                <w:rFonts w:ascii="Arial" w:eastAsia="Arial" w:hAnsi="Arial" w:cs="Arial"/>
                <w:b/>
                <w:color w:val="333333"/>
                <w:sz w:val="18"/>
                <w:szCs w:val="18"/>
              </w:rPr>
              <w:br/>
            </w:r>
          </w:p>
          <w:p w:rsidR="00263BF1" w:rsidRDefault="0063228E">
            <w:pPr>
              <w:widowControl w:val="0"/>
              <w:numPr>
                <w:ilvl w:val="0"/>
                <w:numId w:val="3"/>
              </w:numPr>
              <w:rPr>
                <w:sz w:val="18"/>
                <w:szCs w:val="18"/>
              </w:rPr>
            </w:pPr>
            <w:r>
              <w:rPr>
                <w:rFonts w:ascii="Arial" w:eastAsia="Arial" w:hAnsi="Arial" w:cs="Arial"/>
                <w:sz w:val="18"/>
                <w:szCs w:val="18"/>
              </w:rPr>
              <w:t>What is the domain ending of the website?</w:t>
            </w:r>
          </w:p>
          <w:p w:rsidR="00263BF1" w:rsidRDefault="00263BF1">
            <w:pPr>
              <w:widowControl w:val="0"/>
              <w:ind w:left="720"/>
              <w:rPr>
                <w:rFonts w:ascii="Arial" w:eastAsia="Arial" w:hAnsi="Arial" w:cs="Arial"/>
                <w:sz w:val="18"/>
                <w:szCs w:val="18"/>
              </w:rPr>
            </w:pPr>
          </w:p>
          <w:p w:rsidR="00263BF1" w:rsidRDefault="0063228E">
            <w:pPr>
              <w:widowControl w:val="0"/>
              <w:numPr>
                <w:ilvl w:val="0"/>
                <w:numId w:val="1"/>
              </w:numPr>
              <w:spacing w:after="160"/>
              <w:rPr>
                <w:rFonts w:ascii="Arial" w:eastAsia="Arial" w:hAnsi="Arial" w:cs="Arial"/>
                <w:sz w:val="18"/>
                <w:szCs w:val="18"/>
              </w:rPr>
            </w:pPr>
            <w:r>
              <w:rPr>
                <w:rFonts w:ascii="Arial" w:eastAsia="Arial" w:hAnsi="Arial" w:cs="Arial"/>
                <w:sz w:val="18"/>
                <w:szCs w:val="18"/>
              </w:rPr>
              <w:t>Date: When was the information published or posted?</w:t>
            </w:r>
          </w:p>
        </w:tc>
        <w:tc>
          <w:tcPr>
            <w:tcW w:w="4140" w:type="dxa"/>
            <w:tcBorders>
              <w:left w:val="single" w:sz="4" w:space="0" w:color="000000"/>
            </w:tcBorders>
          </w:tcPr>
          <w:p w:rsidR="00263BF1" w:rsidRDefault="00263BF1">
            <w:pPr>
              <w:pBdr>
                <w:top w:val="nil"/>
                <w:left w:val="nil"/>
                <w:bottom w:val="nil"/>
                <w:right w:val="nil"/>
                <w:between w:val="nil"/>
              </w:pBdr>
              <w:rPr>
                <w:rFonts w:ascii="Arial" w:eastAsia="Arial" w:hAnsi="Arial" w:cs="Arial"/>
                <w:sz w:val="20"/>
                <w:szCs w:val="20"/>
              </w:rPr>
            </w:pPr>
          </w:p>
        </w:tc>
      </w:tr>
    </w:tbl>
    <w:p w:rsidR="00263BF1" w:rsidRDefault="0063228E">
      <w:pPr>
        <w:pBdr>
          <w:top w:val="nil"/>
          <w:left w:val="nil"/>
          <w:bottom w:val="nil"/>
          <w:right w:val="nil"/>
          <w:between w:val="nil"/>
        </w:pBdr>
        <w:tabs>
          <w:tab w:val="left" w:pos="5040"/>
          <w:tab w:val="left" w:pos="6120"/>
        </w:tabs>
      </w:pPr>
      <w:r>
        <w:rPr>
          <w:rFonts w:ascii="Arial" w:eastAsia="Arial" w:hAnsi="Arial" w:cs="Arial"/>
          <w:b/>
          <w:sz w:val="42"/>
          <w:szCs w:val="42"/>
        </w:rPr>
        <w:t>T</w:t>
      </w:r>
      <w:r>
        <w:rPr>
          <w:rFonts w:ascii="Arial" w:eastAsia="Arial" w:hAnsi="Arial" w:cs="Arial"/>
          <w:b/>
          <w:sz w:val="22"/>
          <w:szCs w:val="22"/>
        </w:rPr>
        <w:t>race claims back to the original source</w:t>
      </w:r>
    </w:p>
    <w:tbl>
      <w:tblPr>
        <w:tblStyle w:val="a2"/>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8"/>
        <w:gridCol w:w="4140"/>
      </w:tblGrid>
      <w:tr w:rsidR="00263BF1">
        <w:trPr>
          <w:trHeight w:val="1720"/>
        </w:trPr>
        <w:tc>
          <w:tcPr>
            <w:tcW w:w="6948" w:type="dxa"/>
            <w:tcBorders>
              <w:top w:val="single" w:sz="4" w:space="0" w:color="000000"/>
              <w:left w:val="single" w:sz="4" w:space="0" w:color="000000"/>
              <w:right w:val="single" w:sz="4" w:space="0" w:color="000000"/>
            </w:tcBorders>
          </w:tcPr>
          <w:p w:rsidR="00263BF1" w:rsidRDefault="0063228E">
            <w:pPr>
              <w:widowControl w:val="0"/>
              <w:shd w:val="clear" w:color="auto" w:fill="FFFFFF"/>
              <w:spacing w:after="160"/>
              <w:rPr>
                <w:rFonts w:ascii="Arial" w:eastAsia="Arial" w:hAnsi="Arial" w:cs="Arial"/>
                <w:color w:val="333333"/>
                <w:sz w:val="18"/>
                <w:szCs w:val="18"/>
              </w:rPr>
            </w:pPr>
            <w:r>
              <w:rPr>
                <w:rFonts w:ascii="Arial" w:eastAsia="Arial" w:hAnsi="Arial" w:cs="Arial"/>
                <w:color w:val="333333"/>
                <w:sz w:val="18"/>
                <w:szCs w:val="18"/>
              </w:rPr>
              <w:t>Can you identify the original source? If yes, provide a URL.  If no, why not? Primary/original sources can be:</w:t>
            </w:r>
          </w:p>
          <w:p w:rsidR="00263BF1" w:rsidRDefault="0063228E">
            <w:pPr>
              <w:widowControl w:val="0"/>
              <w:numPr>
                <w:ilvl w:val="0"/>
                <w:numId w:val="2"/>
              </w:numPr>
              <w:shd w:val="clear" w:color="auto" w:fill="FFFFFF"/>
            </w:pPr>
            <w:r>
              <w:rPr>
                <w:rFonts w:ascii="Arial" w:eastAsia="Arial" w:hAnsi="Arial" w:cs="Arial"/>
                <w:color w:val="333333"/>
                <w:sz w:val="18"/>
                <w:szCs w:val="18"/>
              </w:rPr>
              <w:t>Data from research studies or experiments (helpful for determining if claims using statistics are accurate).</w:t>
            </w:r>
          </w:p>
          <w:p w:rsidR="00263BF1" w:rsidRDefault="0063228E">
            <w:pPr>
              <w:widowControl w:val="0"/>
              <w:numPr>
                <w:ilvl w:val="0"/>
                <w:numId w:val="2"/>
              </w:numPr>
              <w:shd w:val="clear" w:color="auto" w:fill="FFFFFF"/>
            </w:pPr>
            <w:r>
              <w:rPr>
                <w:rFonts w:ascii="Arial" w:eastAsia="Arial" w:hAnsi="Arial" w:cs="Arial"/>
                <w:color w:val="333333"/>
                <w:sz w:val="18"/>
                <w:szCs w:val="18"/>
              </w:rPr>
              <w:t xml:space="preserve">Government documents </w:t>
            </w:r>
          </w:p>
          <w:p w:rsidR="00263BF1" w:rsidRDefault="0063228E">
            <w:pPr>
              <w:widowControl w:val="0"/>
              <w:numPr>
                <w:ilvl w:val="0"/>
                <w:numId w:val="2"/>
              </w:numPr>
              <w:shd w:val="clear" w:color="auto" w:fill="FFFFFF"/>
            </w:pPr>
            <w:r>
              <w:rPr>
                <w:rFonts w:ascii="Arial" w:eastAsia="Arial" w:hAnsi="Arial" w:cs="Arial"/>
                <w:color w:val="333333"/>
                <w:sz w:val="18"/>
                <w:szCs w:val="18"/>
              </w:rPr>
              <w:t xml:space="preserve">Quotes, tweets, or posts from famous people or politicians (helpful for verifying if screenshots of a Twitter account </w:t>
            </w:r>
            <w:proofErr w:type="gramStart"/>
            <w:r>
              <w:rPr>
                <w:rFonts w:ascii="Arial" w:eastAsia="Arial" w:hAnsi="Arial" w:cs="Arial"/>
                <w:color w:val="333333"/>
                <w:sz w:val="18"/>
                <w:szCs w:val="18"/>
              </w:rPr>
              <w:t>is</w:t>
            </w:r>
            <w:proofErr w:type="gramEnd"/>
            <w:r>
              <w:rPr>
                <w:rFonts w:ascii="Arial" w:eastAsia="Arial" w:hAnsi="Arial" w:cs="Arial"/>
                <w:color w:val="333333"/>
                <w:sz w:val="18"/>
                <w:szCs w:val="18"/>
              </w:rPr>
              <w:t xml:space="preserve"> real</w:t>
            </w:r>
            <w:r>
              <w:rPr>
                <w:rFonts w:ascii="Arial" w:eastAsia="Arial" w:hAnsi="Arial" w:cs="Arial"/>
                <w:color w:val="333333"/>
                <w:sz w:val="18"/>
                <w:szCs w:val="18"/>
              </w:rPr>
              <w:t>).</w:t>
            </w:r>
          </w:p>
          <w:p w:rsidR="00263BF1" w:rsidRDefault="0063228E">
            <w:pPr>
              <w:widowControl w:val="0"/>
              <w:numPr>
                <w:ilvl w:val="0"/>
                <w:numId w:val="2"/>
              </w:numPr>
              <w:shd w:val="clear" w:color="auto" w:fill="FFFFFF"/>
              <w:spacing w:after="160"/>
            </w:pPr>
            <w:r>
              <w:rPr>
                <w:rFonts w:ascii="Arial" w:eastAsia="Arial" w:hAnsi="Arial" w:cs="Arial"/>
                <w:color w:val="333333"/>
                <w:sz w:val="18"/>
                <w:szCs w:val="18"/>
              </w:rPr>
              <w:t>Images (remember it is very easy for images online to be manipulated, photoshopped, or used out of context).</w:t>
            </w:r>
          </w:p>
        </w:tc>
        <w:tc>
          <w:tcPr>
            <w:tcW w:w="4140" w:type="dxa"/>
            <w:tcBorders>
              <w:top w:val="single" w:sz="4" w:space="0" w:color="000000"/>
              <w:left w:val="single" w:sz="4" w:space="0" w:color="000000"/>
            </w:tcBorders>
          </w:tcPr>
          <w:p w:rsidR="00263BF1" w:rsidRDefault="00263BF1">
            <w:pPr>
              <w:pBdr>
                <w:top w:val="nil"/>
                <w:left w:val="nil"/>
                <w:bottom w:val="nil"/>
                <w:right w:val="nil"/>
                <w:between w:val="nil"/>
              </w:pBdr>
            </w:pPr>
          </w:p>
        </w:tc>
      </w:tr>
    </w:tbl>
    <w:p w:rsidR="00263BF1" w:rsidRDefault="00263BF1">
      <w:pPr>
        <w:pBdr>
          <w:top w:val="nil"/>
          <w:left w:val="nil"/>
          <w:bottom w:val="nil"/>
          <w:right w:val="nil"/>
          <w:between w:val="nil"/>
        </w:pBdr>
      </w:pPr>
    </w:p>
    <w:sectPr w:rsidR="00263BF1">
      <w:headerReference w:type="default" r:id="rId7"/>
      <w:pgSz w:w="12240" w:h="15840"/>
      <w:pgMar w:top="360" w:right="720" w:bottom="18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28E" w:rsidRDefault="0063228E">
      <w:r>
        <w:separator/>
      </w:r>
    </w:p>
  </w:endnote>
  <w:endnote w:type="continuationSeparator" w:id="0">
    <w:p w:rsidR="0063228E" w:rsidRDefault="0063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28E" w:rsidRDefault="0063228E">
      <w:r>
        <w:separator/>
      </w:r>
    </w:p>
  </w:footnote>
  <w:footnote w:type="continuationSeparator" w:id="0">
    <w:p w:rsidR="0063228E" w:rsidRDefault="00632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BF1" w:rsidRDefault="0063228E">
    <w:pPr>
      <w:pStyle w:val="Title"/>
      <w:jc w:val="center"/>
      <w:rPr>
        <w:rFonts w:ascii="Arial" w:eastAsia="Arial" w:hAnsi="Arial" w:cs="Arial"/>
        <w:sz w:val="32"/>
        <w:szCs w:val="32"/>
      </w:rPr>
    </w:pPr>
    <w:bookmarkStart w:id="5" w:name="_1dtht4eligld" w:colFirst="0" w:colLast="0"/>
    <w:bookmarkEnd w:id="5"/>
    <w:r>
      <w:rPr>
        <w:rFonts w:ascii="Arial" w:eastAsia="Arial" w:hAnsi="Arial" w:cs="Arial"/>
        <w:sz w:val="32"/>
        <w:szCs w:val="32"/>
      </w:rPr>
      <w:t xml:space="preserve">Source Evaluation </w:t>
    </w:r>
  </w:p>
  <w:p w:rsidR="00263BF1" w:rsidRDefault="0063228E">
    <w:pPr>
      <w:pStyle w:val="Subtitle"/>
      <w:jc w:val="center"/>
      <w:rPr>
        <w:i w:val="0"/>
        <w:sz w:val="26"/>
        <w:szCs w:val="26"/>
      </w:rPr>
    </w:pPr>
    <w:bookmarkStart w:id="6" w:name="_h5s2e5yqo8ay" w:colFirst="0" w:colLast="0"/>
    <w:bookmarkEnd w:id="6"/>
    <w:r>
      <w:rPr>
        <w:i w:val="0"/>
        <w:sz w:val="26"/>
        <w:szCs w:val="26"/>
      </w:rPr>
      <w:t>Choose a web article, news story, or claim to evaluate using the SIFT method.</w:t>
    </w:r>
  </w:p>
  <w:p w:rsidR="00263BF1" w:rsidRDefault="00263B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4CE9"/>
    <w:multiLevelType w:val="multilevel"/>
    <w:tmpl w:val="ACACEF2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43EF7A4E"/>
    <w:multiLevelType w:val="multilevel"/>
    <w:tmpl w:val="97A4F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AC305B"/>
    <w:multiLevelType w:val="multilevel"/>
    <w:tmpl w:val="B270FE46"/>
    <w:lvl w:ilvl="0">
      <w:start w:val="1"/>
      <w:numFmt w:val="bullet"/>
      <w:lvlText w:val="●"/>
      <w:lvlJc w:val="left"/>
      <w:pPr>
        <w:ind w:left="720" w:hanging="360"/>
      </w:pPr>
      <w:rPr>
        <w:rFonts w:ascii="Arial" w:eastAsia="Arial" w:hAnsi="Arial" w:cs="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7E3C26"/>
    <w:multiLevelType w:val="multilevel"/>
    <w:tmpl w:val="8B7A6A3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68943EB0"/>
    <w:multiLevelType w:val="multilevel"/>
    <w:tmpl w:val="32346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BF1"/>
    <w:rsid w:val="00263BF1"/>
    <w:rsid w:val="0036074B"/>
    <w:rsid w:val="0063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94484-A13C-4BE9-93A9-1A2ACCC9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100" w:after="10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Scottsdale Community College</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Rock,Serene P</dc:creator>
  <cp:lastModifiedBy>Rock,Serene P</cp:lastModifiedBy>
  <cp:revision>2</cp:revision>
  <dcterms:created xsi:type="dcterms:W3CDTF">2022-03-10T20:48:00Z</dcterms:created>
  <dcterms:modified xsi:type="dcterms:W3CDTF">2022-03-10T20:48:00Z</dcterms:modified>
</cp:coreProperties>
</file>